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竞赛类别1</w:t>
      </w:r>
    </w:p>
    <w:p>
      <w:pPr>
        <w:spacing w:line="360" w:lineRule="auto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科技文化创意软件设计</w:t>
      </w:r>
    </w:p>
    <w:p>
      <w:pPr>
        <w:pStyle w:val="6"/>
        <w:spacing w:line="360" w:lineRule="auto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生物多样性是包括动物、植物等共同组成的生态系统，如果缺失其中任何一个环节，就会导致生态失衡。过去50年中，全球范围内的脊椎动物种群数量平均减少了68%。如果继续沿着这条路走下去，到21世纪中叶我们将面临30%至50%的物种消失，会威胁经济和公共健康，给人类福祉带来巨大风险。人类作为自然界中的物种，在用强大能力塑造世界的同时，也必须担负起重要责任。 </w:t>
      </w:r>
    </w:p>
    <w:p>
      <w:pPr>
        <w:pStyle w:val="6"/>
        <w:spacing w:line="36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生物多样性是人类赖以生存和发展的基础，是地球生命共同体的血脉和根基，为人类提供了丰富多样的生产生活必需品、健康安全的生态环境和独特别致的景观文化。中国是世界上生物多样性最丰富的国家之一，几十年来，对生物多样性的保护不仅仅体现于保护某一个物种，更是对完整生态系统的维护和平衡，生物多样性保护已取得长足成效，但仍面临诸多挑战。具体参赛规则如下：</w:t>
      </w:r>
    </w:p>
    <w:p>
      <w:pPr>
        <w:pStyle w:val="6"/>
        <w:tabs>
          <w:tab w:val="left" w:pos="261"/>
        </w:tabs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一、主题</w:t>
      </w:r>
    </w:p>
    <w:p>
      <w:pPr>
        <w:pStyle w:val="6"/>
        <w:tabs>
          <w:tab w:val="left" w:pos="261"/>
        </w:tabs>
        <w:spacing w:line="36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请以“多样性”为主题进行创作，请思考如何通过艺术手法表现出“多样性”的意义。</w:t>
      </w:r>
    </w:p>
    <w:p>
      <w:pPr>
        <w:pStyle w:val="6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二、参赛内容</w:t>
      </w:r>
    </w:p>
    <w:p>
      <w:pPr>
        <w:pStyle w:val="6"/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（一）影视动画类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1.参赛要求：影视动画类以团队方式进行比赛，可组成1-4人团队，项目指导老师不超过2人。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提交规格：以MP4格式提交，创作方式及制作软件不限，视频总时长为30秒至2分钟，大小500M以内。画面比例为16:9（分辨率设定为1280*720）。如使用录屏软件录制，建议将电脑分辨率调整为1024*768或800*600，以保证清晰度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3.作品要求：视频作品需围绕给定主题，内容新颖有创意，整体风格积极向上，可引发用户主动分享，促使该视频二次传播，能够体现剪辑、配音、配乐、字幕、影视特效等视频效果。</w:t>
      </w:r>
    </w:p>
    <w:p>
      <w:pPr>
        <w:pStyle w:val="6"/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（二）数字文化创作类</w:t>
      </w:r>
    </w:p>
    <w:p>
      <w:pPr>
        <w:pStyle w:val="6"/>
        <w:spacing w:line="36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1.参赛要求：数字文化创作类以个人方式进行比赛。</w:t>
      </w:r>
    </w:p>
    <w:p>
      <w:pPr>
        <w:pStyle w:val="6"/>
        <w:spacing w:line="360" w:lineRule="auto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2.提交规格：以JPG格式的图片上交，创作方式及制作软件不限，图片设计规格为A3（297*420mm），分辨率300DPI，单个文件大小不超过10M，系列作品不得超过9件，每件大小不超过5M。</w:t>
      </w:r>
    </w:p>
    <w:p>
      <w:pPr>
        <w:pStyle w:val="6"/>
        <w:spacing w:line="36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3.作品要求：参赛作品需围绕大赛给定主题，内容新颖有创意，整体风格积极向上。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三、参赛作品评审规则</w:t>
      </w:r>
    </w:p>
    <w:p>
      <w:pPr>
        <w:pStyle w:val="6"/>
        <w:spacing w:line="36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赛项活动采用线下专业评审（占比70%）和线上大众评审（占比30%）两种方式。</w:t>
      </w:r>
    </w:p>
    <w:p>
      <w:pPr>
        <w:pStyle w:val="6"/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（一）线下专业评审规则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1.切题性（20%）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作品的概念灵感必须紧扣命题方向，深入理解主题及所蕴含的文化内涵与设计理念。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2.艺术性（20%）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具有一定审美价值并充分表达作品的概念与特色，不必拘泥于一种特定的艺术形式，但要求注重整体的美感统一。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3.完整性（20%）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内容传达到位，能够准确表达出完整的设计意图，具备阐释其思想内涵的完整度。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4.创新性（30%）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内容具有较强的创新性，立意新颖，构思巧妙，表现手法独到，创作理念独特，极具启发性，能够引人深思。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5.应用性（10%）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作品具有实用价值、感染力和传播力，能够充分体现设计融入日常生活之用的理念，容易打动受众。</w:t>
      </w:r>
    </w:p>
    <w:p>
      <w:pPr>
        <w:pStyle w:val="2"/>
        <w:spacing w:before="0" w:after="0" w:line="360" w:lineRule="auto"/>
        <w:ind w:firstLine="640" w:firstLineChars="200"/>
        <w:jc w:val="left"/>
        <w:rPr>
          <w:rFonts w:ascii="仿宋_GB2312" w:hAnsi="黑体" w:eastAsia="仿宋_GB2312" w:cs="黑体"/>
          <w:b w:val="0"/>
          <w:bCs w:val="0"/>
          <w:color w:val="000000"/>
          <w:kern w:val="0"/>
        </w:rPr>
      </w:pPr>
      <w:r>
        <w:rPr>
          <w:rFonts w:hint="eastAsia" w:ascii="仿宋_GB2312" w:hAnsi="黑体" w:eastAsia="仿宋_GB2312" w:cs="黑体"/>
          <w:b w:val="0"/>
          <w:bCs w:val="0"/>
          <w:color w:val="000000"/>
          <w:kern w:val="0"/>
        </w:rPr>
        <w:t>（二）线上大众评审规则</w:t>
      </w:r>
    </w:p>
    <w:p>
      <w:pPr>
        <w:spacing w:line="360" w:lineRule="auto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1.选手在规定时间上传视频或图片到易启投小程序中指定赛道，有限期内每人每天可投10票。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2.具体评审时间在创意设计大赛咨询QQ群中通知。</w:t>
      </w:r>
    </w:p>
    <w:p>
      <w:pPr>
        <w:spacing w:line="360" w:lineRule="auto"/>
        <w:ind w:firstLine="643" w:firstLineChars="200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四、报名及作品提交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Style w:val="5"/>
          <w:rFonts w:ascii="仿宋_GB2312" w:hAnsi="仿宋" w:eastAsia="仿宋_GB2312" w:cs="仿宋"/>
          <w:color w:val="auto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（一）电子版文件：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sz w:val="32"/>
          <w:szCs w:val="32"/>
        </w:rPr>
        <w:instrText xml:space="preserve"> HYPERLINK "mailto:附件1《参赛报名表》和自己的作品放进一个文件夹，文件夹命名为项目名称+负责人姓名+负责人电话+所在二级学院，以压缩包形式提交至邮箱1916462108@qq.com。同时，将参赛报名表打印好交到钟灵楼105B创新创业学院办公室。" </w:instrText>
      </w:r>
      <w:r>
        <w:rPr>
          <w:rFonts w:hint="eastAsia" w:ascii="仿宋_GB2312" w:hAnsi="仿宋" w:eastAsia="仿宋_GB2312" w:cs="仿宋"/>
          <w:sz w:val="32"/>
          <w:szCs w:val="32"/>
        </w:rPr>
        <w:fldChar w:fldCharType="separate"/>
      </w:r>
      <w:r>
        <w:rPr>
          <w:rStyle w:val="5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附件1《参赛报名表》和自己的作品放进一个文件夹，文件夹命名为项目名称+负责人姓名+负责人电话+所在二级学院，以压缩包形式提交至邮箱1916462108@qq.com。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（二）纸质文件：将参赛报名表打印好交到钟灵楼105B创新创业学院办公室。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</w:p>
    <w:p>
      <w:pPr>
        <w:spacing w:line="360" w:lineRule="auto"/>
        <w:ind w:firstLine="643" w:firstLineChars="200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五、联系方式</w:t>
      </w:r>
    </w:p>
    <w:p>
      <w:pPr>
        <w:spacing w:line="360" w:lineRule="auto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（一）大赛秘书组：罗江校区钟灵楼105B创新创业学院办公室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（二）报名表及作品提交邮箱：</w:t>
      </w:r>
      <w:r>
        <w:rPr>
          <w:rStyle w:val="5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1916462108@qq.com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（三）创意设计大赛咨询QQ群：70393528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（四）创新创业学院网址：</w:t>
      </w:r>
      <w:r>
        <w:fldChar w:fldCharType="begin"/>
      </w:r>
      <w:r>
        <w:instrText xml:space="preserve"> HYPERLINK "http://www.scit.edu.cn/cxcy" </w:instrText>
      </w:r>
      <w: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http://www.scit.edu.cn/cxcy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</w:p>
    <w:p>
      <w:pPr>
        <w:spacing w:line="360" w:lineRule="auto"/>
        <w:ind w:left="420" w:leftChars="200" w:firstLine="321" w:firstLineChars="100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六、特别提醒</w:t>
      </w:r>
    </w:p>
    <w:p>
      <w:pPr>
        <w:spacing w:line="360" w:lineRule="auto"/>
        <w:ind w:firstLine="640" w:firstLineChars="200"/>
        <w:jc w:val="both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大赛提交作品原则上不退换，主办方有展示、保存及非盈利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使用权利，署名权为参赛者。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mYzOWVlY2Q1OThiNWY3NTMwY2ViMTU2OGNmMTkifQ=="/>
  </w:docVars>
  <w:rsids>
    <w:rsidRoot w:val="000C7A26"/>
    <w:rsid w:val="000510C7"/>
    <w:rsid w:val="000C7A26"/>
    <w:rsid w:val="0017669B"/>
    <w:rsid w:val="001C54D0"/>
    <w:rsid w:val="004525E1"/>
    <w:rsid w:val="00784398"/>
    <w:rsid w:val="009609FA"/>
    <w:rsid w:val="009A6EC8"/>
    <w:rsid w:val="00D75827"/>
    <w:rsid w:val="00DE118E"/>
    <w:rsid w:val="0173779F"/>
    <w:rsid w:val="09ED243C"/>
    <w:rsid w:val="1E5B1DDD"/>
    <w:rsid w:val="1E666F0F"/>
    <w:rsid w:val="3BFD40A4"/>
    <w:rsid w:val="47744160"/>
    <w:rsid w:val="54E83A39"/>
    <w:rsid w:val="577F4B9C"/>
    <w:rsid w:val="5B36146F"/>
    <w:rsid w:val="6BC404DB"/>
    <w:rsid w:val="736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1387</Words>
  <Characters>1546</Characters>
  <Lines>12</Lines>
  <Paragraphs>3</Paragraphs>
  <TotalTime>11</TotalTime>
  <ScaleCrop>false</ScaleCrop>
  <LinksUpToDate>false</LinksUpToDate>
  <CharactersWithSpaces>1547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2023-04-09T10:20:00Z</dcterms:created>
  <dc:creator>韦 玲</dc:creator>
  <cp:lastModifiedBy>小龙女她妈</cp:lastModifiedBy>
  <dcterms:modified xsi:type="dcterms:W3CDTF">2023-05-05T02:32:59Z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79AA52D2E45542F3BBA5C6BF5EF5CBBD_13</vt:lpwstr>
  </property>
</Properties>
</file>