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eastAsia="宋体"/>
          <w:b/>
          <w:sz w:val="36"/>
        </w:rPr>
      </w:pPr>
      <w:bookmarkStart w:id="0" w:name="_GoBack"/>
      <w:bookmarkEnd w:id="0"/>
      <w:r>
        <w:rPr>
          <w:rFonts w:hint="eastAsia" w:ascii="宋体" w:hAnsi="宋体" w:eastAsia="宋体"/>
          <w:b/>
          <w:sz w:val="36"/>
        </w:rPr>
        <w:t>四川工业科技学院</w:t>
      </w:r>
    </w:p>
    <w:p>
      <w:pPr>
        <w:jc w:val="center"/>
        <w:rPr>
          <w:rFonts w:ascii="宋体" w:hAnsi="宋体" w:eastAsia="宋体"/>
          <w:b/>
          <w:sz w:val="36"/>
        </w:rPr>
      </w:pPr>
      <w:r>
        <w:rPr>
          <w:rFonts w:hint="eastAsia" w:ascii="宋体" w:hAnsi="宋体" w:eastAsia="宋体"/>
          <w:b/>
          <w:sz w:val="36"/>
        </w:rPr>
        <w:t>高等教育自学考试疫情防控考前须知</w:t>
      </w:r>
    </w:p>
    <w:p>
      <w:pPr>
        <w:spacing w:line="500" w:lineRule="exact"/>
        <w:ind w:firstLine="560" w:firstLineChars="200"/>
        <w:rPr>
          <w:rFonts w:ascii="宋体" w:hAnsi="宋体" w:eastAsia="宋体"/>
          <w:sz w:val="28"/>
        </w:rPr>
      </w:pPr>
      <w:r>
        <w:rPr>
          <w:rFonts w:hint="eastAsia" w:ascii="宋体" w:hAnsi="宋体" w:eastAsia="宋体"/>
          <w:sz w:val="28"/>
        </w:rPr>
        <w:t>一、所有参加考试的考生需自考前1</w:t>
      </w:r>
      <w:r>
        <w:rPr>
          <w:rFonts w:ascii="宋体" w:hAnsi="宋体" w:eastAsia="宋体"/>
          <w:sz w:val="28"/>
        </w:rPr>
        <w:t>4</w:t>
      </w:r>
      <w:r>
        <w:rPr>
          <w:rFonts w:hint="eastAsia" w:ascii="宋体" w:hAnsi="宋体" w:eastAsia="宋体"/>
          <w:sz w:val="28"/>
        </w:rPr>
        <w:t>天起，每日做好体温及健康监测，若出现发热、干咳、乏力、咽痛、腹泻等症状时，应及时就医治疗排查。</w:t>
      </w:r>
    </w:p>
    <w:p>
      <w:pPr>
        <w:spacing w:line="500" w:lineRule="exact"/>
        <w:ind w:firstLine="560" w:firstLineChars="200"/>
        <w:rPr>
          <w:rFonts w:ascii="宋体" w:hAnsi="宋体" w:eastAsia="宋体"/>
          <w:sz w:val="28"/>
        </w:rPr>
      </w:pPr>
      <w:r>
        <w:rPr>
          <w:rFonts w:hint="eastAsia" w:ascii="宋体" w:hAnsi="宋体" w:eastAsia="宋体"/>
          <w:sz w:val="28"/>
        </w:rPr>
        <w:t>二、考生应提前通过“四川天府健康通”“国家政务服务平台”等经政府部门认证的实名制平台申领防疫健康码，并确保在考试结束前健康码处于“绿码”状态。</w:t>
      </w:r>
    </w:p>
    <w:p>
      <w:pPr>
        <w:spacing w:line="500" w:lineRule="exact"/>
        <w:ind w:firstLine="560" w:firstLineChars="200"/>
        <w:rPr>
          <w:rFonts w:ascii="宋体" w:hAnsi="宋体" w:eastAsia="宋体"/>
          <w:sz w:val="28"/>
        </w:rPr>
      </w:pPr>
      <w:r>
        <w:rPr>
          <w:rFonts w:hint="eastAsia" w:ascii="宋体" w:hAnsi="宋体" w:eastAsia="宋体"/>
          <w:sz w:val="28"/>
        </w:rPr>
        <w:t>三、考生自考前</w:t>
      </w:r>
      <w:r>
        <w:rPr>
          <w:rFonts w:ascii="宋体" w:hAnsi="宋体" w:eastAsia="宋体"/>
          <w:sz w:val="28"/>
        </w:rPr>
        <w:t>14</w:t>
      </w:r>
      <w:r>
        <w:rPr>
          <w:rFonts w:hint="eastAsia" w:ascii="宋体" w:hAnsi="宋体" w:eastAsia="宋体"/>
          <w:sz w:val="28"/>
        </w:rPr>
        <w:t>天起应合理安排日常生活及防护，注意个人卫生，戴口罩、勤洗手，时刻关注国内外疫情发展变化，避免前往国内外疫情中高风险地区旅居，避免前往人员密集场所，减少不必要的接触。</w:t>
      </w:r>
    </w:p>
    <w:p>
      <w:pPr>
        <w:spacing w:line="500" w:lineRule="exact"/>
        <w:ind w:firstLine="560" w:firstLineChars="200"/>
        <w:rPr>
          <w:rFonts w:ascii="宋体" w:hAnsi="宋体" w:eastAsia="宋体"/>
          <w:sz w:val="28"/>
        </w:rPr>
      </w:pPr>
      <w:r>
        <w:rPr>
          <w:rFonts w:hint="eastAsia" w:ascii="宋体" w:hAnsi="宋体" w:eastAsia="宋体"/>
          <w:sz w:val="28"/>
        </w:rPr>
        <w:t>四、考生在考试当天应佩戴口罩并提前到达考场，主动出示本人有效身份证件、准考证、“绿码”健康码、4</w:t>
      </w:r>
      <w:r>
        <w:rPr>
          <w:rFonts w:ascii="宋体" w:hAnsi="宋体" w:eastAsia="宋体"/>
          <w:sz w:val="28"/>
        </w:rPr>
        <w:t>8</w:t>
      </w:r>
      <w:r>
        <w:rPr>
          <w:rFonts w:hint="eastAsia" w:ascii="宋体" w:hAnsi="宋体" w:eastAsia="宋体"/>
          <w:sz w:val="28"/>
        </w:rPr>
        <w:t>小时内的核酸检测阴性报告证明，扫描考场场所码，配合考场工作人员进行健康监测和身份核验，签署防疫承诺书，确认无异常后方可进入考场。</w:t>
      </w:r>
    </w:p>
    <w:p>
      <w:pPr>
        <w:spacing w:line="500" w:lineRule="exact"/>
        <w:ind w:firstLine="560" w:firstLineChars="200"/>
        <w:rPr>
          <w:rFonts w:ascii="Cambria" w:hAnsi="Cambria" w:eastAsia="宋体" w:cs="Cambria"/>
          <w:sz w:val="28"/>
        </w:rPr>
      </w:pPr>
      <w:r>
        <w:rPr>
          <w:rFonts w:hint="eastAsia" w:ascii="Cambria" w:hAnsi="Cambria" w:eastAsia="宋体" w:cs="Cambria"/>
          <w:sz w:val="28"/>
        </w:rPr>
        <w:t>五、如考生在考前有发热、干咳、咽痛、腹泻等异常症状、中高风险地区旅居史、与新冠确诊病例及无症状感染者密接史或近期是已治愈的新冠确诊病例及无症状感染者，应在考前及时告知学校考试组织机构，经卫建部门、疾控机构综合评估研判后确定是否可以正常参加考试。</w:t>
      </w:r>
    </w:p>
    <w:p>
      <w:pPr>
        <w:spacing w:line="500" w:lineRule="exact"/>
        <w:ind w:firstLine="560" w:firstLineChars="200"/>
        <w:rPr>
          <w:rFonts w:ascii="宋体" w:hAnsi="宋体" w:eastAsia="宋体"/>
          <w:sz w:val="28"/>
        </w:rPr>
      </w:pPr>
      <w:r>
        <w:rPr>
          <w:rFonts w:hint="eastAsia" w:ascii="宋体" w:hAnsi="宋体" w:eastAsia="宋体"/>
          <w:sz w:val="28"/>
        </w:rPr>
        <w:t>六、如考生在进入考场或考试过程中体温</w:t>
      </w:r>
      <w:r>
        <w:rPr>
          <w:rFonts w:ascii="宋体" w:hAnsi="宋体" w:eastAsia="宋体"/>
          <w:sz w:val="28"/>
        </w:rPr>
        <w:t>≥37.3℃</w:t>
      </w:r>
      <w:r>
        <w:rPr>
          <w:rFonts w:hint="eastAsia" w:ascii="宋体" w:hAnsi="宋体" w:eastAsia="宋体"/>
          <w:sz w:val="28"/>
        </w:rPr>
        <w:t>，或有发热、干咳、咽痛、腹泻等症状时，应立即向考场工作人员报告，确认情况后，按照德阳市疫情防控和四川工业科技学院疫情防控政策执行。考生在考试期间应遵守德阳市疫情防控和四川工业科技学院疫情防控要求，自觉配合提供相应资料，如考生在考试过程中过拒不配合工作人员进行防疫检测和排查或隐瞒、虚假填报相关信息的，造成的一切严重后果均由考生本人承担相应的法律责任。</w:t>
      </w:r>
    </w:p>
    <w:p>
      <w:pPr>
        <w:spacing w:line="500" w:lineRule="exact"/>
        <w:ind w:firstLine="560" w:firstLineChars="200"/>
        <w:rPr>
          <w:rFonts w:ascii="宋体" w:hAnsi="宋体" w:eastAsia="宋体"/>
          <w:sz w:val="28"/>
        </w:rPr>
      </w:pPr>
      <w:r>
        <w:rPr>
          <w:rFonts w:hint="eastAsia" w:ascii="宋体" w:hAnsi="宋体" w:eastAsia="宋体"/>
          <w:sz w:val="28"/>
        </w:rPr>
        <w:t>七、其他未尽事宜，参照德阳市最新疫情防控要求执行。</w:t>
      </w:r>
    </w:p>
    <w:p>
      <w:pPr>
        <w:spacing w:line="500" w:lineRule="exact"/>
        <w:ind w:firstLine="560" w:firstLineChars="200"/>
        <w:rPr>
          <w:rFonts w:ascii="宋体" w:hAnsi="宋体" w:eastAsia="宋体"/>
          <w:sz w:val="28"/>
        </w:rPr>
      </w:pPr>
    </w:p>
    <w:p>
      <w:pPr>
        <w:spacing w:line="500" w:lineRule="exact"/>
        <w:ind w:firstLine="562" w:firstLineChars="200"/>
        <w:jc w:val="right"/>
        <w:rPr>
          <w:rFonts w:ascii="宋体" w:hAnsi="宋体" w:eastAsia="宋体"/>
          <w:b/>
          <w:sz w:val="28"/>
        </w:rPr>
      </w:pPr>
      <w:r>
        <w:rPr>
          <w:rFonts w:hint="eastAsia" w:ascii="宋体" w:hAnsi="宋体" w:eastAsia="宋体"/>
          <w:b/>
          <w:sz w:val="28"/>
        </w:rPr>
        <w:t>四川工业科技学院继续教育学院</w:t>
      </w:r>
    </w:p>
    <w:sectPr>
      <w:pgSz w:w="11900" w:h="16840"/>
      <w:pgMar w:top="1440" w:right="1080" w:bottom="1440" w:left="108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4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5F7"/>
    <w:rsid w:val="00004C8A"/>
    <w:rsid w:val="000525CE"/>
    <w:rsid w:val="000D7305"/>
    <w:rsid w:val="000F40C4"/>
    <w:rsid w:val="003D5768"/>
    <w:rsid w:val="00516E2F"/>
    <w:rsid w:val="009A14F6"/>
    <w:rsid w:val="009D2CD2"/>
    <w:rsid w:val="00A351C5"/>
    <w:rsid w:val="00A41F4A"/>
    <w:rsid w:val="00A8598F"/>
    <w:rsid w:val="00B7592A"/>
    <w:rsid w:val="00BA1023"/>
    <w:rsid w:val="00C81B69"/>
    <w:rsid w:val="00CB4FF9"/>
    <w:rsid w:val="00CD297D"/>
    <w:rsid w:val="00D17288"/>
    <w:rsid w:val="00D37492"/>
    <w:rsid w:val="00E0581E"/>
    <w:rsid w:val="00E57D34"/>
    <w:rsid w:val="00E84C1F"/>
    <w:rsid w:val="00E855F7"/>
    <w:rsid w:val="00EB6586"/>
    <w:rsid w:val="00ED36A1"/>
    <w:rsid w:val="00F21B6C"/>
    <w:rsid w:val="76FE1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717</Words>
  <Characters>723</Characters>
  <Lines>5</Lines>
  <Paragraphs>1</Paragraphs>
  <TotalTime>40</TotalTime>
  <ScaleCrop>false</ScaleCrop>
  <LinksUpToDate>false</LinksUpToDate>
  <CharactersWithSpaces>723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2022-10-11T06:56:00Z</dcterms:created>
  <dc:creator>吕 文</dc:creator>
  <cp:lastModifiedBy>86150</cp:lastModifiedBy>
  <dcterms:modified xsi:type="dcterms:W3CDTF">2022-12-02T12:02:15Z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2BD3C2DFA82C4BC18CB8DA15805A1653</vt:lpwstr>
  </property>
</Properties>
</file>