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_GBK" w:hAnsi="FZXiaoBiaoSong-B05" w:eastAsia="方正小标宋_GBK" w:cs="FZXiaoBiaoSong-B05"/>
          <w:color w:val="000000"/>
          <w:kern w:val="0"/>
          <w:sz w:val="40"/>
          <w:szCs w:val="40"/>
        </w:rPr>
      </w:pPr>
      <w:r>
        <w:rPr>
          <w:rFonts w:hint="eastAsia" w:ascii="方正小标宋_GBK" w:hAnsi="FZXiaoBiaoSong-B05" w:eastAsia="方正小标宋_GBK" w:cs="FZXiaoBiaoSong-B05"/>
          <w:color w:val="000000"/>
          <w:kern w:val="0"/>
          <w:sz w:val="40"/>
          <w:szCs w:val="40"/>
        </w:rPr>
        <w:t>学费奖补艰苦边远地区名单</w:t>
      </w:r>
    </w:p>
    <w:p>
      <w:pPr>
        <w:autoSpaceDE w:val="0"/>
        <w:autoSpaceDN w:val="0"/>
        <w:adjustRightInd w:val="0"/>
        <w:jc w:val="left"/>
        <w:rPr>
          <w:rFonts w:ascii="仿宋_GB2312" w:hAnsi="FZXiaoBiaoSong-B05" w:eastAsia="仿宋_GB2312" w:cs="仿宋_GB2312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攀枝花市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:东区、西区、仁和区、米易县、盐边县;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绵阳市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:平武县、北川县;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泸州市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:叙永县、古蔺县;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广元市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:朝天区、旺苍县、青川县;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乐山市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:金口河区、峨边县、马边县;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宜宾市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:筠连县、珙县、兴文县、屏山县;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巴中市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:通江县、南江县;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达州市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:万源市、宣汉县;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雅安市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:荥经县、石棉县、天全县、汉源县、芦山县、宝兴县;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仿宋_GB2312" w:hAnsi="FZXiaoBiaoSong-B05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凉山州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阿坝州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：汶川县、理县、茂县、九寨沟县、马儿康县、松潘县、金川县、小金县、黑水县、壤塘县、阿坝县、若尔盖县、红原县;</w:t>
      </w:r>
      <w:r>
        <w:rPr>
          <w:rFonts w:ascii="黑体" w:hAnsi="黑体" w:eastAsia="黑体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640" w:lineRule="exact"/>
        <w:ind w:firstLine="643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FZXiaoBiaoSong-B05" w:eastAsia="仿宋_GB2312" w:cs="仿宋_GB2312"/>
          <w:b/>
          <w:color w:val="000000"/>
          <w:kern w:val="0"/>
          <w:sz w:val="32"/>
          <w:szCs w:val="32"/>
        </w:rPr>
        <w:t>甘孜州</w:t>
      </w:r>
      <w:r>
        <w:rPr>
          <w:rFonts w:hint="eastAsia" w:ascii="仿宋_GB2312" w:hAnsi="FZXiaoBiaoSong-B05" w:eastAsia="仿宋_GB2312" w:cs="仿宋_GB2312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:泸定县、康定县、丹巴县、九龙县、道孚县、炉霍县、新龙县、德格县、白玉县、巴塘县、乡城县、雅江县、甘孜县、稻城县、得荣县、石渠县、色达县、理塘县。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  <w:r>
      <w:rPr>
        <w:rStyle w:val="6"/>
        <w:rFonts w:ascii="宋体" w:hAnsi="宋体" w:eastAsia="宋体"/>
        <w:sz w:val="28"/>
        <w:szCs w:val="28"/>
      </w:rPr>
      <w:ptab w:relativeTo="margin" w:alignment="center" w:leader="none"/>
    </w:r>
  </w:p>
  <w:p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ptab w:relativeTo="margin" w:alignment="center" w:leader="none"/>
    </w: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83912"/>
    <w:rsid w:val="006C6FDC"/>
    <w:rsid w:val="006F736C"/>
    <w:rsid w:val="00706C0B"/>
    <w:rsid w:val="00777ADE"/>
    <w:rsid w:val="00794B2C"/>
    <w:rsid w:val="007E0D1F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83376"/>
    <w:rsid w:val="00B26EDA"/>
    <w:rsid w:val="00C52CF8"/>
    <w:rsid w:val="00D02336"/>
    <w:rsid w:val="00D07FB5"/>
    <w:rsid w:val="00D1658D"/>
    <w:rsid w:val="00D208AA"/>
    <w:rsid w:val="00D70A7F"/>
    <w:rsid w:val="00DA4F6D"/>
    <w:rsid w:val="00E3588B"/>
    <w:rsid w:val="00E65288"/>
    <w:rsid w:val="00E93428"/>
    <w:rsid w:val="00EC2675"/>
    <w:rsid w:val="00F86E5F"/>
    <w:rsid w:val="00FC0F65"/>
    <w:rsid w:val="5A346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character" w:styleId="6">
    <w:name w:val="page number"/>
    <w:unhideWhenUsed/>
    <w:qFormat/>
    <w:uiPriority w:val="99"/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  <w:rPr>
      <w:kern w:val="2"/>
      <w:sz w:val="32"/>
      <w:szCs w:val="22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cs="FZXiaoBiaoSong-B05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F1FF8-B4FC-4666-B9F0-2511045D3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Pages>1</Pages>
  <Words>980</Words>
  <Characters>5588</Characters>
  <Lines>46</Lines>
  <Paragraphs>13</Paragraphs>
  <TotalTime>0</TotalTime>
  <ScaleCrop>false</ScaleCrop>
  <LinksUpToDate>false</LinksUpToDate>
  <CharactersWithSpaces>6555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2018-03-26T01:32:00Z</dcterms:created>
  <dc:creator>税伯高</dc:creator>
  <cp:lastModifiedBy>Administrator</cp:lastModifiedBy>
  <cp:lastPrinted>2018-03-26T08:32:00Z</cp:lastPrinted>
  <dcterms:modified xsi:type="dcterms:W3CDTF">2018-03-28T09:04:34Z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